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BAB" w:rsidRDefault="00B65BAB" w:rsidP="0059115E">
      <w:pPr>
        <w:contextualSpacing/>
        <w:jc w:val="center"/>
        <w:rPr>
          <w:rStyle w:val="a3"/>
          <w:sz w:val="28"/>
          <w:szCs w:val="28"/>
        </w:rPr>
      </w:pPr>
      <w:r>
        <w:rPr>
          <w:rStyle w:val="a3"/>
          <w:sz w:val="28"/>
          <w:szCs w:val="28"/>
        </w:rPr>
        <w:t>Аннотация рабочей программы по географии (6 класс)</w:t>
      </w:r>
    </w:p>
    <w:p w:rsidR="0059115E" w:rsidRPr="0059115E" w:rsidRDefault="0059115E" w:rsidP="00F651B4">
      <w:pPr>
        <w:contextualSpacing/>
        <w:rPr>
          <w:sz w:val="28"/>
          <w:szCs w:val="28"/>
        </w:rPr>
      </w:pPr>
      <w:bookmarkStart w:id="0" w:name="_GoBack"/>
      <w:bookmarkEnd w:id="0"/>
      <w:r w:rsidRPr="0059115E">
        <w:rPr>
          <w:rStyle w:val="a3"/>
          <w:sz w:val="28"/>
          <w:szCs w:val="28"/>
        </w:rPr>
        <w:t>Нормативно-правовая база.</w:t>
      </w:r>
    </w:p>
    <w:p w:rsidR="0059115E" w:rsidRPr="0059115E" w:rsidRDefault="0059115E" w:rsidP="0059115E">
      <w:pPr>
        <w:ind w:firstLine="540"/>
        <w:contextualSpacing/>
        <w:jc w:val="both"/>
        <w:rPr>
          <w:sz w:val="28"/>
          <w:szCs w:val="28"/>
        </w:rPr>
      </w:pPr>
      <w:r w:rsidRPr="0059115E">
        <w:rPr>
          <w:sz w:val="28"/>
          <w:szCs w:val="28"/>
        </w:rPr>
        <w:t>Курс географии построен в соответствии с Государственным стандартом общего образования (приказ Министерства образования и науки РФ от 05.03.2004 № 1089) и примерными программами основного общего образования по географии «География Земли» (VI-VII классы).</w:t>
      </w:r>
    </w:p>
    <w:p w:rsidR="0059115E" w:rsidRPr="0059115E" w:rsidRDefault="0059115E" w:rsidP="0059115E">
      <w:pPr>
        <w:contextualSpacing/>
        <w:rPr>
          <w:sz w:val="28"/>
          <w:szCs w:val="28"/>
        </w:rPr>
      </w:pPr>
      <w:r w:rsidRPr="0059115E">
        <w:rPr>
          <w:rStyle w:val="a3"/>
          <w:sz w:val="28"/>
          <w:szCs w:val="28"/>
        </w:rPr>
        <w:t>1.</w:t>
      </w:r>
      <w:r w:rsidRPr="0059115E">
        <w:rPr>
          <w:sz w:val="28"/>
          <w:szCs w:val="28"/>
        </w:rPr>
        <w:t xml:space="preserve">     </w:t>
      </w:r>
      <w:r w:rsidRPr="0059115E">
        <w:rPr>
          <w:rStyle w:val="a3"/>
          <w:sz w:val="28"/>
          <w:szCs w:val="28"/>
        </w:rPr>
        <w:t>Цели и задачи курса.</w:t>
      </w:r>
      <w:r w:rsidRPr="0059115E">
        <w:rPr>
          <w:sz w:val="28"/>
          <w:szCs w:val="28"/>
        </w:rPr>
        <w:t> </w:t>
      </w:r>
    </w:p>
    <w:p w:rsidR="0059115E" w:rsidRPr="0059115E" w:rsidRDefault="0059115E" w:rsidP="0059115E">
      <w:pPr>
        <w:ind w:firstLine="540"/>
        <w:contextualSpacing/>
        <w:jc w:val="both"/>
        <w:rPr>
          <w:sz w:val="28"/>
          <w:szCs w:val="28"/>
        </w:rPr>
      </w:pPr>
      <w:r w:rsidRPr="0059115E">
        <w:rPr>
          <w:sz w:val="28"/>
          <w:szCs w:val="28"/>
        </w:rPr>
        <w:t>Начальный курс географии — первый среди систематических курсов этой дисциплины. Главная цель курса — формирование представлений о Земле как природном комплексе, об особенностях земных оболочек и их взаимосвязях. При изучении этого курса начинается формирование географической культуры и обучение географическому языку; изучая его, школьники овладевают перво</w:t>
      </w:r>
      <w:r w:rsidRPr="0059115E">
        <w:rPr>
          <w:sz w:val="28"/>
          <w:szCs w:val="28"/>
        </w:rPr>
        <w:softHyphen/>
        <w:t>начальными представлениями и понятиями, а также умениями, связанными с использованием источников географической информации, и, прежде всего карты. Большое внимание уделяется изучению своей местности для накопления знаний (в форме представлений), которые будут использоваться в дальнейшем при изучении географии.</w:t>
      </w:r>
    </w:p>
    <w:p w:rsidR="0059115E" w:rsidRPr="0059115E" w:rsidRDefault="0059115E" w:rsidP="0059115E">
      <w:pPr>
        <w:pStyle w:val="Style5"/>
        <w:widowControl/>
        <w:ind w:right="-6"/>
        <w:contextualSpacing/>
        <w:rPr>
          <w:rStyle w:val="FontStyle11"/>
          <w:sz w:val="28"/>
          <w:szCs w:val="28"/>
        </w:rPr>
      </w:pPr>
      <w:r w:rsidRPr="0059115E">
        <w:rPr>
          <w:rStyle w:val="FontStyle11"/>
          <w:sz w:val="28"/>
          <w:szCs w:val="28"/>
        </w:rPr>
        <w:t>Общие цели и задачи изучения  географии 6 класса:</w:t>
      </w:r>
    </w:p>
    <w:p w:rsidR="0059115E" w:rsidRPr="0059115E" w:rsidRDefault="0059115E" w:rsidP="0059115E">
      <w:pPr>
        <w:pStyle w:val="Style6"/>
        <w:widowControl/>
        <w:numPr>
          <w:ilvl w:val="0"/>
          <w:numId w:val="1"/>
        </w:numPr>
        <w:ind w:right="-6"/>
        <w:contextualSpacing/>
        <w:rPr>
          <w:rStyle w:val="FontStyle14"/>
          <w:sz w:val="28"/>
          <w:szCs w:val="28"/>
        </w:rPr>
      </w:pPr>
      <w:r w:rsidRPr="0059115E">
        <w:rPr>
          <w:rStyle w:val="FontStyle13"/>
          <w:sz w:val="28"/>
          <w:szCs w:val="28"/>
        </w:rPr>
        <w:t xml:space="preserve">Освоение </w:t>
      </w:r>
      <w:r w:rsidRPr="0059115E">
        <w:rPr>
          <w:rStyle w:val="FontStyle13"/>
          <w:b w:val="0"/>
          <w:sz w:val="28"/>
          <w:szCs w:val="28"/>
        </w:rPr>
        <w:t>системы географических знаний</w:t>
      </w:r>
      <w:r w:rsidRPr="0059115E">
        <w:rPr>
          <w:rStyle w:val="FontStyle13"/>
          <w:sz w:val="28"/>
          <w:szCs w:val="28"/>
        </w:rPr>
        <w:t xml:space="preserve"> </w:t>
      </w:r>
      <w:r w:rsidRPr="0059115E">
        <w:rPr>
          <w:rStyle w:val="FontStyle14"/>
          <w:sz w:val="28"/>
          <w:szCs w:val="28"/>
        </w:rPr>
        <w:t>о целостном, многообразном и динамично изменяющем</w:t>
      </w:r>
      <w:r w:rsidRPr="0059115E">
        <w:rPr>
          <w:rStyle w:val="FontStyle14"/>
          <w:sz w:val="28"/>
          <w:szCs w:val="28"/>
        </w:rPr>
        <w:softHyphen/>
        <w:t>ся мире, о</w:t>
      </w:r>
      <w:r w:rsidRPr="0059115E">
        <w:rPr>
          <w:rStyle w:val="FontStyle13"/>
          <w:sz w:val="28"/>
          <w:szCs w:val="28"/>
        </w:rPr>
        <w:t xml:space="preserve"> </w:t>
      </w:r>
      <w:r w:rsidRPr="0059115E">
        <w:rPr>
          <w:rStyle w:val="FontStyle14"/>
          <w:sz w:val="28"/>
          <w:szCs w:val="28"/>
        </w:rPr>
        <w:t>взаимосвязи природы, населения и хозяйства на всех территориальных      уровнях, о географических аспектах  глобальных проблем человечества и путях их решения; о методах изучения географического прост</w:t>
      </w:r>
      <w:r w:rsidRPr="0059115E">
        <w:rPr>
          <w:rStyle w:val="FontStyle14"/>
          <w:sz w:val="28"/>
          <w:szCs w:val="28"/>
        </w:rPr>
        <w:softHyphen/>
        <w:t xml:space="preserve">ранства, разнообразии его объектов и процессов; </w:t>
      </w:r>
    </w:p>
    <w:p w:rsidR="0059115E" w:rsidRPr="0059115E" w:rsidRDefault="0059115E" w:rsidP="0059115E">
      <w:pPr>
        <w:pStyle w:val="Style6"/>
        <w:widowControl/>
        <w:numPr>
          <w:ilvl w:val="0"/>
          <w:numId w:val="1"/>
        </w:numPr>
        <w:ind w:right="-6"/>
        <w:contextualSpacing/>
        <w:rPr>
          <w:rStyle w:val="FontStyle14"/>
          <w:sz w:val="28"/>
          <w:szCs w:val="28"/>
        </w:rPr>
      </w:pPr>
      <w:r w:rsidRPr="0059115E">
        <w:rPr>
          <w:rStyle w:val="FontStyle13"/>
          <w:sz w:val="28"/>
          <w:szCs w:val="28"/>
        </w:rPr>
        <w:t xml:space="preserve">овладение </w:t>
      </w:r>
      <w:r w:rsidRPr="0059115E">
        <w:rPr>
          <w:rStyle w:val="FontStyle13"/>
          <w:b w:val="0"/>
          <w:sz w:val="28"/>
          <w:szCs w:val="28"/>
        </w:rPr>
        <w:t>умением</w:t>
      </w:r>
      <w:r w:rsidRPr="0059115E">
        <w:rPr>
          <w:rStyle w:val="FontStyle13"/>
          <w:sz w:val="28"/>
          <w:szCs w:val="28"/>
        </w:rPr>
        <w:t xml:space="preserve"> </w:t>
      </w:r>
      <w:r w:rsidRPr="0059115E">
        <w:rPr>
          <w:rStyle w:val="FontStyle14"/>
          <w:sz w:val="28"/>
          <w:szCs w:val="28"/>
        </w:rPr>
        <w:t>сочетать глобальный, региона</w:t>
      </w:r>
      <w:r w:rsidRPr="0059115E">
        <w:rPr>
          <w:rStyle w:val="FontStyle14"/>
          <w:sz w:val="28"/>
          <w:szCs w:val="28"/>
        </w:rPr>
        <w:softHyphen/>
        <w:t xml:space="preserve">льный и локальный подход для описания и анализа природных, социально-экономических, </w:t>
      </w:r>
      <w:proofErr w:type="spellStart"/>
      <w:r w:rsidRPr="0059115E">
        <w:rPr>
          <w:rStyle w:val="FontStyle14"/>
          <w:sz w:val="28"/>
          <w:szCs w:val="28"/>
        </w:rPr>
        <w:t>геоэкологи</w:t>
      </w:r>
      <w:r w:rsidRPr="0059115E">
        <w:rPr>
          <w:rStyle w:val="FontStyle14"/>
          <w:sz w:val="28"/>
          <w:szCs w:val="28"/>
        </w:rPr>
        <w:softHyphen/>
        <w:t>ческих</w:t>
      </w:r>
      <w:proofErr w:type="spellEnd"/>
      <w:r w:rsidRPr="0059115E">
        <w:rPr>
          <w:rStyle w:val="FontStyle14"/>
          <w:sz w:val="28"/>
          <w:szCs w:val="28"/>
        </w:rPr>
        <w:t xml:space="preserve"> процессов и явлений;</w:t>
      </w:r>
    </w:p>
    <w:p w:rsidR="0059115E" w:rsidRPr="0059115E" w:rsidRDefault="0059115E" w:rsidP="0059115E">
      <w:pPr>
        <w:pStyle w:val="Style6"/>
        <w:widowControl/>
        <w:numPr>
          <w:ilvl w:val="0"/>
          <w:numId w:val="1"/>
        </w:numPr>
        <w:ind w:right="-6"/>
        <w:contextualSpacing/>
        <w:rPr>
          <w:rStyle w:val="FontStyle14"/>
          <w:sz w:val="28"/>
          <w:szCs w:val="28"/>
        </w:rPr>
      </w:pPr>
      <w:r w:rsidRPr="0059115E">
        <w:rPr>
          <w:rStyle w:val="FontStyle13"/>
          <w:sz w:val="28"/>
          <w:szCs w:val="28"/>
        </w:rPr>
        <w:t xml:space="preserve">развитие </w:t>
      </w:r>
      <w:r w:rsidRPr="0059115E">
        <w:rPr>
          <w:rStyle w:val="FontStyle14"/>
          <w:sz w:val="28"/>
          <w:szCs w:val="28"/>
        </w:rPr>
        <w:t>познавательных интересов, интеллектуальных и творческих способностей посредством ознакомлением с важнейшими географическими особенностями и проблема</w:t>
      </w:r>
      <w:r w:rsidRPr="0059115E">
        <w:rPr>
          <w:rStyle w:val="FontStyle14"/>
          <w:sz w:val="28"/>
          <w:szCs w:val="28"/>
        </w:rPr>
        <w:softHyphen/>
        <w:t xml:space="preserve">ми мира, его регионов и крупнейших стран; </w:t>
      </w:r>
    </w:p>
    <w:p w:rsidR="0059115E" w:rsidRPr="0059115E" w:rsidRDefault="0059115E" w:rsidP="0059115E">
      <w:pPr>
        <w:pStyle w:val="Style6"/>
        <w:widowControl/>
        <w:numPr>
          <w:ilvl w:val="0"/>
          <w:numId w:val="1"/>
        </w:numPr>
        <w:ind w:right="-6"/>
        <w:contextualSpacing/>
        <w:rPr>
          <w:rStyle w:val="FontStyle14"/>
          <w:sz w:val="28"/>
          <w:szCs w:val="28"/>
        </w:rPr>
      </w:pPr>
      <w:r w:rsidRPr="0059115E">
        <w:rPr>
          <w:rStyle w:val="FontStyle13"/>
          <w:sz w:val="28"/>
          <w:szCs w:val="28"/>
        </w:rPr>
        <w:t xml:space="preserve">воспитание </w:t>
      </w:r>
      <w:r w:rsidRPr="0059115E">
        <w:rPr>
          <w:rStyle w:val="FontStyle14"/>
          <w:sz w:val="28"/>
          <w:szCs w:val="28"/>
        </w:rPr>
        <w:t xml:space="preserve">патриотизма, толерантности, уважения к другим народам и культурам, бережного отношения к окружающей среде; </w:t>
      </w:r>
    </w:p>
    <w:p w:rsidR="0059115E" w:rsidRPr="0059115E" w:rsidRDefault="0059115E" w:rsidP="0059115E">
      <w:pPr>
        <w:pStyle w:val="Style6"/>
        <w:widowControl/>
        <w:numPr>
          <w:ilvl w:val="0"/>
          <w:numId w:val="1"/>
        </w:numPr>
        <w:ind w:right="-610"/>
        <w:contextualSpacing/>
        <w:rPr>
          <w:rStyle w:val="FontStyle14"/>
          <w:sz w:val="28"/>
          <w:szCs w:val="28"/>
        </w:rPr>
      </w:pPr>
      <w:r w:rsidRPr="0059115E">
        <w:rPr>
          <w:rStyle w:val="FontStyle13"/>
          <w:sz w:val="28"/>
          <w:szCs w:val="28"/>
        </w:rPr>
        <w:t xml:space="preserve">использование </w:t>
      </w:r>
      <w:r w:rsidRPr="0059115E">
        <w:rPr>
          <w:rStyle w:val="FontStyle14"/>
          <w:sz w:val="28"/>
          <w:szCs w:val="28"/>
        </w:rPr>
        <w:t>в практической деятельности и повседнев</w:t>
      </w:r>
      <w:r w:rsidRPr="0059115E">
        <w:rPr>
          <w:rStyle w:val="FontStyle14"/>
          <w:sz w:val="28"/>
          <w:szCs w:val="28"/>
        </w:rPr>
        <w:softHyphen/>
        <w:t xml:space="preserve">ной жизни разнообразных географических методов, знаний и умений, а также географической информации; </w:t>
      </w:r>
    </w:p>
    <w:p w:rsidR="0059115E" w:rsidRPr="0059115E" w:rsidRDefault="0059115E" w:rsidP="0059115E">
      <w:pPr>
        <w:pStyle w:val="Style6"/>
        <w:widowControl/>
        <w:numPr>
          <w:ilvl w:val="0"/>
          <w:numId w:val="1"/>
        </w:numPr>
        <w:ind w:right="-6"/>
        <w:contextualSpacing/>
        <w:rPr>
          <w:rStyle w:val="FontStyle14"/>
          <w:sz w:val="28"/>
          <w:szCs w:val="28"/>
        </w:rPr>
      </w:pPr>
      <w:r w:rsidRPr="0059115E">
        <w:rPr>
          <w:rStyle w:val="FontStyle13"/>
          <w:sz w:val="28"/>
          <w:szCs w:val="28"/>
        </w:rPr>
        <w:t xml:space="preserve">нахождение и применение </w:t>
      </w:r>
      <w:r w:rsidRPr="0059115E">
        <w:rPr>
          <w:rStyle w:val="FontStyle14"/>
          <w:sz w:val="28"/>
          <w:szCs w:val="28"/>
        </w:rPr>
        <w:t xml:space="preserve">географической информации, включая карты, статистические материалы, </w:t>
      </w:r>
      <w:proofErr w:type="spellStart"/>
      <w:r w:rsidRPr="0059115E">
        <w:rPr>
          <w:rStyle w:val="FontStyle14"/>
          <w:sz w:val="28"/>
          <w:szCs w:val="28"/>
        </w:rPr>
        <w:t>геоинформационые</w:t>
      </w:r>
      <w:proofErr w:type="spellEnd"/>
      <w:r w:rsidRPr="0059115E">
        <w:rPr>
          <w:rStyle w:val="FontStyle14"/>
          <w:sz w:val="28"/>
          <w:szCs w:val="28"/>
        </w:rPr>
        <w:t xml:space="preserve"> системы и Интернет - ресурсы, для правильной оценки важнейших социально-экономических вопросов междуна</w:t>
      </w:r>
      <w:r w:rsidRPr="0059115E">
        <w:rPr>
          <w:rStyle w:val="FontStyle14"/>
          <w:sz w:val="28"/>
          <w:szCs w:val="28"/>
        </w:rPr>
        <w:softHyphen/>
        <w:t>родной жизни, геополитической и геоэкономической ситуации в России, других странах и регионах мира, а также тенденций их возможного развития;</w:t>
      </w:r>
    </w:p>
    <w:p w:rsidR="0059115E" w:rsidRPr="0059115E" w:rsidRDefault="0059115E" w:rsidP="0059115E">
      <w:pPr>
        <w:pStyle w:val="Style6"/>
        <w:widowControl/>
        <w:numPr>
          <w:ilvl w:val="0"/>
          <w:numId w:val="1"/>
        </w:numPr>
        <w:ind w:right="-6"/>
        <w:contextualSpacing/>
        <w:rPr>
          <w:rStyle w:val="FontStyle14"/>
          <w:sz w:val="28"/>
          <w:szCs w:val="28"/>
        </w:rPr>
      </w:pPr>
      <w:r w:rsidRPr="0059115E">
        <w:rPr>
          <w:rStyle w:val="FontStyle13"/>
          <w:sz w:val="28"/>
          <w:szCs w:val="28"/>
        </w:rPr>
        <w:t xml:space="preserve">понимание </w:t>
      </w:r>
      <w:r w:rsidRPr="0059115E">
        <w:rPr>
          <w:rStyle w:val="FontStyle14"/>
          <w:sz w:val="28"/>
          <w:szCs w:val="28"/>
        </w:rPr>
        <w:t>географических специфики крупных регионов и стран</w:t>
      </w:r>
    </w:p>
    <w:p w:rsidR="0059115E" w:rsidRPr="0059115E" w:rsidRDefault="0059115E" w:rsidP="0059115E">
      <w:pPr>
        <w:pStyle w:val="Style6"/>
        <w:widowControl/>
        <w:ind w:left="709" w:right="-6" w:hanging="709"/>
        <w:contextualSpacing/>
        <w:rPr>
          <w:rStyle w:val="FontStyle14"/>
          <w:sz w:val="28"/>
          <w:szCs w:val="28"/>
        </w:rPr>
      </w:pPr>
      <w:r w:rsidRPr="0059115E">
        <w:rPr>
          <w:rStyle w:val="FontStyle14"/>
          <w:sz w:val="28"/>
          <w:szCs w:val="28"/>
        </w:rPr>
        <w:t xml:space="preserve">           мира в условиях стремительного развития международного туризма и    отдыха</w:t>
      </w:r>
    </w:p>
    <w:p w:rsidR="0059115E" w:rsidRPr="0059115E" w:rsidRDefault="0059115E" w:rsidP="0059115E">
      <w:pPr>
        <w:contextualSpacing/>
        <w:rPr>
          <w:sz w:val="28"/>
          <w:szCs w:val="28"/>
        </w:rPr>
      </w:pPr>
      <w:r w:rsidRPr="0059115E">
        <w:rPr>
          <w:rStyle w:val="a3"/>
          <w:sz w:val="28"/>
          <w:szCs w:val="28"/>
        </w:rPr>
        <w:t>Место предмета в базисном учебном плане.</w:t>
      </w:r>
    </w:p>
    <w:p w:rsidR="0059115E" w:rsidRDefault="0059115E" w:rsidP="0059115E">
      <w:pPr>
        <w:ind w:firstLine="360"/>
        <w:contextualSpacing/>
        <w:jc w:val="both"/>
        <w:rPr>
          <w:sz w:val="28"/>
          <w:szCs w:val="28"/>
        </w:rPr>
      </w:pPr>
      <w:r w:rsidRPr="0059115E">
        <w:rPr>
          <w:sz w:val="28"/>
          <w:szCs w:val="28"/>
        </w:rPr>
        <w:t>Федеральный базисный учебный план для образовательных учреждений Российской Федерации отводит 245 часов для обязательного изучения учебного предмета «География» на этапе основного общего образования. В VI классе</w:t>
      </w:r>
      <w:r>
        <w:rPr>
          <w:sz w:val="28"/>
          <w:szCs w:val="28"/>
        </w:rPr>
        <w:t xml:space="preserve"> – не более 70 часов</w:t>
      </w:r>
      <w:r w:rsidRPr="0059115E">
        <w:rPr>
          <w:sz w:val="28"/>
          <w:szCs w:val="28"/>
        </w:rPr>
        <w:t>.</w:t>
      </w:r>
    </w:p>
    <w:p w:rsidR="0059115E" w:rsidRDefault="0059115E" w:rsidP="0059115E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УМК:</w:t>
      </w:r>
    </w:p>
    <w:p w:rsidR="0059115E" w:rsidRDefault="0059115E" w:rsidP="0059115E">
      <w:pPr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Учебниук</w:t>
      </w:r>
      <w:proofErr w:type="spellEnd"/>
      <w:r>
        <w:rPr>
          <w:sz w:val="28"/>
          <w:szCs w:val="28"/>
        </w:rPr>
        <w:t xml:space="preserve"> Герасимовой Т.П.. </w:t>
      </w:r>
      <w:proofErr w:type="spellStart"/>
      <w:r>
        <w:rPr>
          <w:sz w:val="28"/>
          <w:szCs w:val="28"/>
        </w:rPr>
        <w:t>Неклюковой</w:t>
      </w:r>
      <w:proofErr w:type="spellEnd"/>
      <w:r>
        <w:rPr>
          <w:sz w:val="28"/>
          <w:szCs w:val="28"/>
        </w:rPr>
        <w:t xml:space="preserve"> Н.П.</w:t>
      </w:r>
    </w:p>
    <w:p w:rsidR="0059115E" w:rsidRDefault="0059115E" w:rsidP="0059115E">
      <w:pPr>
        <w:contextualSpacing/>
        <w:jc w:val="both"/>
        <w:rPr>
          <w:sz w:val="28"/>
          <w:szCs w:val="28"/>
        </w:rPr>
      </w:pPr>
    </w:p>
    <w:p w:rsidR="0059115E" w:rsidRPr="0059115E" w:rsidRDefault="0059115E" w:rsidP="0059115E">
      <w:pPr>
        <w:ind w:firstLine="360"/>
        <w:contextualSpacing/>
        <w:jc w:val="both"/>
        <w:rPr>
          <w:sz w:val="28"/>
          <w:szCs w:val="28"/>
        </w:rPr>
      </w:pPr>
    </w:p>
    <w:p w:rsidR="00126714" w:rsidRPr="0059115E" w:rsidRDefault="00126714" w:rsidP="0059115E">
      <w:pPr>
        <w:contextualSpacing/>
        <w:rPr>
          <w:sz w:val="28"/>
          <w:szCs w:val="28"/>
        </w:rPr>
      </w:pPr>
    </w:p>
    <w:p w:rsidR="0059115E" w:rsidRPr="0059115E" w:rsidRDefault="0059115E">
      <w:pPr>
        <w:contextualSpacing/>
        <w:rPr>
          <w:sz w:val="28"/>
          <w:szCs w:val="28"/>
        </w:rPr>
      </w:pPr>
    </w:p>
    <w:p w:rsidR="0059115E" w:rsidRPr="0059115E" w:rsidRDefault="0059115E">
      <w:pPr>
        <w:contextualSpacing/>
        <w:rPr>
          <w:sz w:val="28"/>
          <w:szCs w:val="28"/>
        </w:rPr>
      </w:pPr>
    </w:p>
    <w:sectPr w:rsidR="0059115E" w:rsidRPr="0059115E" w:rsidSect="0059115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91155"/>
    <w:multiLevelType w:val="hybridMultilevel"/>
    <w:tmpl w:val="590802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15E"/>
    <w:rsid w:val="00126714"/>
    <w:rsid w:val="0059115E"/>
    <w:rsid w:val="00B65BAB"/>
    <w:rsid w:val="00F65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1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59115E"/>
    <w:rPr>
      <w:b/>
      <w:bCs/>
    </w:rPr>
  </w:style>
  <w:style w:type="paragraph" w:customStyle="1" w:styleId="Style5">
    <w:name w:val="Style5"/>
    <w:basedOn w:val="a"/>
    <w:rsid w:val="0059115E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59115E"/>
    <w:pPr>
      <w:widowControl w:val="0"/>
      <w:autoSpaceDE w:val="0"/>
      <w:autoSpaceDN w:val="0"/>
      <w:adjustRightInd w:val="0"/>
    </w:pPr>
  </w:style>
  <w:style w:type="character" w:customStyle="1" w:styleId="FontStyle11">
    <w:name w:val="Font Style11"/>
    <w:basedOn w:val="a0"/>
    <w:rsid w:val="0059115E"/>
    <w:rPr>
      <w:rFonts w:ascii="Times New Roman" w:hAnsi="Times New Roman" w:cs="Times New Roman"/>
      <w:b/>
      <w:bCs/>
      <w:sz w:val="38"/>
      <w:szCs w:val="38"/>
    </w:rPr>
  </w:style>
  <w:style w:type="character" w:customStyle="1" w:styleId="FontStyle13">
    <w:name w:val="Font Style13"/>
    <w:basedOn w:val="a0"/>
    <w:rsid w:val="0059115E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4">
    <w:name w:val="Font Style14"/>
    <w:basedOn w:val="a0"/>
    <w:rsid w:val="0059115E"/>
    <w:rPr>
      <w:rFonts w:ascii="Times New Roman" w:hAnsi="Times New Roman" w:cs="Times New Roman"/>
      <w:sz w:val="26"/>
      <w:szCs w:val="26"/>
    </w:rPr>
  </w:style>
  <w:style w:type="character" w:customStyle="1" w:styleId="FontStyle16">
    <w:name w:val="Font Style16"/>
    <w:basedOn w:val="a0"/>
    <w:rsid w:val="0059115E"/>
    <w:rPr>
      <w:rFonts w:ascii="Times New Roman" w:hAnsi="Times New Roman" w:cs="Times New Roman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1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59115E"/>
    <w:rPr>
      <w:b/>
      <w:bCs/>
    </w:rPr>
  </w:style>
  <w:style w:type="paragraph" w:customStyle="1" w:styleId="Style5">
    <w:name w:val="Style5"/>
    <w:basedOn w:val="a"/>
    <w:rsid w:val="0059115E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59115E"/>
    <w:pPr>
      <w:widowControl w:val="0"/>
      <w:autoSpaceDE w:val="0"/>
      <w:autoSpaceDN w:val="0"/>
      <w:adjustRightInd w:val="0"/>
    </w:pPr>
  </w:style>
  <w:style w:type="character" w:customStyle="1" w:styleId="FontStyle11">
    <w:name w:val="Font Style11"/>
    <w:basedOn w:val="a0"/>
    <w:rsid w:val="0059115E"/>
    <w:rPr>
      <w:rFonts w:ascii="Times New Roman" w:hAnsi="Times New Roman" w:cs="Times New Roman"/>
      <w:b/>
      <w:bCs/>
      <w:sz w:val="38"/>
      <w:szCs w:val="38"/>
    </w:rPr>
  </w:style>
  <w:style w:type="character" w:customStyle="1" w:styleId="FontStyle13">
    <w:name w:val="Font Style13"/>
    <w:basedOn w:val="a0"/>
    <w:rsid w:val="0059115E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4">
    <w:name w:val="Font Style14"/>
    <w:basedOn w:val="a0"/>
    <w:rsid w:val="0059115E"/>
    <w:rPr>
      <w:rFonts w:ascii="Times New Roman" w:hAnsi="Times New Roman" w:cs="Times New Roman"/>
      <w:sz w:val="26"/>
      <w:szCs w:val="26"/>
    </w:rPr>
  </w:style>
  <w:style w:type="character" w:customStyle="1" w:styleId="FontStyle16">
    <w:name w:val="Font Style16"/>
    <w:basedOn w:val="a0"/>
    <w:rsid w:val="0059115E"/>
    <w:rPr>
      <w:rFonts w:ascii="Times New Roman" w:hAnsi="Times New Roman" w:cs="Times New Roman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3</cp:revision>
  <dcterms:created xsi:type="dcterms:W3CDTF">2014-12-26T14:22:00Z</dcterms:created>
  <dcterms:modified xsi:type="dcterms:W3CDTF">2014-12-26T14:28:00Z</dcterms:modified>
</cp:coreProperties>
</file>